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89"/>
        <w:gridCol w:w="1824"/>
        <w:gridCol w:w="5248"/>
      </w:tblGrid>
      <w:tr w:rsidR="009A654F" w:rsidRPr="00D330EF" w:rsidTr="006F146A">
        <w:trPr>
          <w:trHeight w:val="2151"/>
        </w:trPr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9A654F" w:rsidRPr="00A94699" w:rsidRDefault="00A94699" w:rsidP="00461304">
            <w:pPr>
              <w:autoSpaceDE/>
              <w:autoSpaceDN/>
              <w:adjustRightInd/>
              <w:snapToGrid w:val="0"/>
              <w:spacing w:line="360" w:lineRule="auto"/>
              <w:rPr>
                <w:rFonts w:asciiTheme="majorHAnsi" w:eastAsia="Times New Roman" w:hAnsiTheme="majorHAnsi" w:cs="Arial"/>
                <w:bCs/>
                <w:sz w:val="12"/>
                <w:szCs w:val="12"/>
                <w:lang w:val="el-GR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2"/>
                <w:szCs w:val="12"/>
                <w:lang w:val="el-GR" w:eastAsia="el-GR"/>
              </w:rPr>
              <w:t xml:space="preserve">                 </w:t>
            </w:r>
            <w:r w:rsidR="00461304" w:rsidRPr="00461304">
              <w:rPr>
                <w:rFonts w:ascii="Times New Roman" w:eastAsia="Times New Roman" w:hAnsi="Times New Roman" w:cs="Times New Roman"/>
                <w:b/>
                <w:noProof/>
                <w:color w:val="215868" w:themeColor="accent5" w:themeShade="80"/>
                <w:sz w:val="12"/>
                <w:szCs w:val="12"/>
                <w:lang w:val="el-GR" w:eastAsia="el-GR"/>
              </w:rPr>
              <w:drawing>
                <wp:inline distT="0" distB="0" distL="0" distR="0">
                  <wp:extent cx="514350" cy="514350"/>
                  <wp:effectExtent l="0" t="0" r="0" b="0"/>
                  <wp:docPr id="1" name="Εικόνα 1" descr="Πρόγραμμα Μεταπτυχιακών Σπουδών στη Διοίκηση Επιχειρήσεων (ΜΒ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Πρόγραμμα Μεταπτυχιακών Σπουδών στη Διοίκηση Επιχειρήσεων (ΜΒ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4" w:type="dxa"/>
            <w:gridSpan w:val="2"/>
            <w:tcBorders>
              <w:bottom w:val="single" w:sz="4" w:space="0" w:color="000000"/>
            </w:tcBorders>
            <w:vAlign w:val="center"/>
          </w:tcPr>
          <w:p w:rsidR="009A654F" w:rsidRPr="009A654F" w:rsidRDefault="006F5778" w:rsidP="006F5778">
            <w:pPr>
              <w:widowControl/>
              <w:spacing w:after="120" w:line="276" w:lineRule="auto"/>
              <w:jc w:val="center"/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  <w:lang w:val="el-GR"/>
              </w:rPr>
              <w:t>ΣΧΟΛΗ ΔΙΟΙΚΗΣΗΣ ΚΑΙ ΟΙΚΟΝΟΜΙΑΣ,</w:t>
            </w:r>
            <w:r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  <w:lang w:val="el-GR"/>
              </w:rPr>
              <w:br/>
              <w:t xml:space="preserve">ΤΜΗΜΑ </w:t>
            </w:r>
            <w:r w:rsidR="00213D5C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  <w:lang w:val="el-GR"/>
              </w:rPr>
              <w:t>ΟΡΓΑΝΩΣΗΣ</w:t>
            </w:r>
            <w:r w:rsidR="00E5297E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="00213D5C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  <w:lang w:val="el-GR"/>
              </w:rPr>
              <w:t>&amp; ΔΙΟΙΚΗΣΗΣ ΕΠΙΧΕΙΡΗΣΕΩΝ</w:t>
            </w:r>
          </w:p>
          <w:p w:rsidR="009A654F" w:rsidRPr="008B1321" w:rsidRDefault="009A654F" w:rsidP="008B1321">
            <w:pPr>
              <w:widowControl/>
              <w:spacing w:after="120" w:line="276" w:lineRule="auto"/>
              <w:jc w:val="center"/>
              <w:rPr>
                <w:rFonts w:asciiTheme="majorHAnsi" w:eastAsia="Times New Roman" w:hAnsiTheme="majorHAnsi" w:cs="Arial"/>
                <w:b/>
                <w:bCs/>
                <w:lang w:val="el-GR" w:eastAsia="ar-SA"/>
              </w:rPr>
            </w:pPr>
            <w:r w:rsidRPr="006F15A7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  <w:lang w:val="el-GR"/>
              </w:rPr>
              <w:t>ΠΡΟΓΡΑΜΜΑ ΜΕΤΑΠΤΥΧΙΑΚΩΝ ΣΠΟΥΔΩΝ</w:t>
            </w:r>
            <w:r w:rsidR="006F5778" w:rsidRPr="006F5778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  <w:lang w:val="el-GR"/>
              </w:rPr>
              <w:t xml:space="preserve"> </w:t>
            </w:r>
            <w:r w:rsidR="006F5778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  <w:lang w:val="el-GR"/>
              </w:rPr>
              <w:t>ΣΤΗ</w:t>
            </w:r>
            <w:r w:rsidR="006F5778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  <w:lang w:val="el-GR"/>
              </w:rPr>
              <w:br/>
            </w:r>
            <w:r w:rsidR="008B1321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  <w:lang w:val="el-GR"/>
              </w:rPr>
              <w:t>ΔΙΟΙΚΗΣΗ ΕΠΙΧΕΙΡΗΣΕΩΝ</w:t>
            </w:r>
            <w:r w:rsidR="008B1321" w:rsidRPr="008B1321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  <w:lang w:val="el-GR"/>
              </w:rPr>
              <w:t xml:space="preserve"> (</w:t>
            </w:r>
            <w:r w:rsidR="008B1321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  <w:lang w:val="el-GR"/>
              </w:rPr>
              <w:t>ΜΒΑ</w:t>
            </w:r>
            <w:r w:rsidR="008B1321" w:rsidRPr="008B1321">
              <w:rPr>
                <w:rFonts w:asciiTheme="majorHAnsi" w:eastAsiaTheme="minorHAnsi" w:hAnsiTheme="majorHAnsi" w:cs="Times-Bold"/>
                <w:b/>
                <w:bCs/>
                <w:color w:val="000000"/>
                <w:sz w:val="20"/>
                <w:szCs w:val="20"/>
                <w:lang w:val="el-GR"/>
              </w:rPr>
              <w:t>)</w:t>
            </w:r>
          </w:p>
        </w:tc>
      </w:tr>
      <w:tr w:rsidR="009A654F" w:rsidRPr="009953EB" w:rsidTr="006F146A">
        <w:trPr>
          <w:trHeight w:val="1240"/>
        </w:trPr>
        <w:tc>
          <w:tcPr>
            <w:tcW w:w="439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A654F" w:rsidRPr="006F15A7" w:rsidRDefault="006F5778" w:rsidP="009A654F">
            <w:pPr>
              <w:pStyle w:val="Style4"/>
              <w:widowControl/>
              <w:jc w:val="left"/>
              <w:rPr>
                <w:rStyle w:val="FontStyle17"/>
                <w:rFonts w:asciiTheme="majorHAnsi" w:hAnsiTheme="majorHAnsi"/>
                <w:sz w:val="24"/>
                <w:szCs w:val="24"/>
                <w:lang w:val="el-GR" w:eastAsia="el-GR"/>
              </w:rPr>
            </w:pPr>
            <w:r>
              <w:rPr>
                <w:rStyle w:val="FontStyle17"/>
                <w:rFonts w:asciiTheme="majorHAnsi" w:hAnsiTheme="majorHAnsi"/>
                <w:sz w:val="24"/>
                <w:szCs w:val="24"/>
                <w:lang w:val="el-GR" w:eastAsia="el-GR"/>
              </w:rPr>
              <w:t>Τέρμα Μαγνησίας, 62124 Σέρρες</w:t>
            </w:r>
          </w:p>
          <w:p w:rsidR="009A654F" w:rsidRPr="008B1321" w:rsidRDefault="009A654F" w:rsidP="006F146A">
            <w:pPr>
              <w:pStyle w:val="Style4"/>
              <w:widowControl/>
              <w:jc w:val="left"/>
              <w:rPr>
                <w:rFonts w:asciiTheme="majorHAnsi" w:hAnsiTheme="majorHAnsi" w:cs="Bookman Old Style"/>
                <w:i/>
                <w:lang w:val="el-GR" w:eastAsia="el-GR"/>
              </w:rPr>
            </w:pPr>
            <w:r w:rsidRPr="008B1321">
              <w:rPr>
                <w:rStyle w:val="FontStyle16"/>
                <w:rFonts w:asciiTheme="majorHAnsi" w:hAnsiTheme="majorHAnsi"/>
                <w:i w:val="0"/>
                <w:sz w:val="24"/>
                <w:szCs w:val="24"/>
                <w:lang w:val="el-GR" w:eastAsia="el-GR"/>
              </w:rPr>
              <w:t>Πληροφορίες</w:t>
            </w:r>
            <w:r w:rsidR="006F146A" w:rsidRPr="008B1321">
              <w:rPr>
                <w:rStyle w:val="FontStyle16"/>
                <w:rFonts w:asciiTheme="majorHAnsi" w:hAnsiTheme="majorHAnsi"/>
                <w:i w:val="0"/>
                <w:sz w:val="24"/>
                <w:szCs w:val="24"/>
                <w:lang w:val="el-GR" w:eastAsia="el-GR"/>
              </w:rPr>
              <w:t xml:space="preserve"> </w:t>
            </w:r>
            <w:r w:rsidRPr="008B1321">
              <w:rPr>
                <w:rStyle w:val="FontStyle16"/>
                <w:rFonts w:asciiTheme="majorHAnsi" w:hAnsiTheme="majorHAnsi"/>
                <w:i w:val="0"/>
                <w:sz w:val="24"/>
                <w:szCs w:val="24"/>
                <w:lang w:val="el-GR" w:eastAsia="el-GR"/>
              </w:rPr>
              <w:t>:</w:t>
            </w:r>
            <w:r w:rsidR="006F146A" w:rsidRPr="008B1321">
              <w:rPr>
                <w:rStyle w:val="FontStyle16"/>
                <w:rFonts w:asciiTheme="majorHAnsi" w:hAnsiTheme="majorHAnsi"/>
                <w:i w:val="0"/>
                <w:sz w:val="24"/>
                <w:szCs w:val="24"/>
                <w:lang w:val="el-GR" w:eastAsia="el-GR"/>
              </w:rPr>
              <w:t xml:space="preserve"> </w:t>
            </w:r>
            <w:r w:rsidRPr="008B1321">
              <w:rPr>
                <w:rStyle w:val="FontStyle16"/>
                <w:rFonts w:asciiTheme="majorHAnsi" w:hAnsiTheme="majorHAnsi"/>
                <w:i w:val="0"/>
                <w:sz w:val="24"/>
                <w:szCs w:val="24"/>
                <w:lang w:val="el-GR" w:eastAsia="el-GR"/>
              </w:rPr>
              <w:t>κα Ι. Σεφερίδου</w:t>
            </w:r>
          </w:p>
        </w:tc>
        <w:tc>
          <w:tcPr>
            <w:tcW w:w="4893" w:type="dxa"/>
            <w:tcBorders>
              <w:top w:val="single" w:sz="4" w:space="0" w:color="000000"/>
              <w:bottom w:val="single" w:sz="4" w:space="0" w:color="000000"/>
            </w:tcBorders>
          </w:tcPr>
          <w:p w:rsidR="009A654F" w:rsidRPr="006F15A7" w:rsidRDefault="009A654F" w:rsidP="009A654F">
            <w:pPr>
              <w:pStyle w:val="Style4"/>
              <w:widowControl/>
              <w:jc w:val="left"/>
              <w:rPr>
                <w:rStyle w:val="FontStyle17"/>
                <w:rFonts w:asciiTheme="majorHAnsi" w:hAnsiTheme="majorHAnsi"/>
                <w:sz w:val="24"/>
                <w:szCs w:val="24"/>
                <w:lang w:val="el-GR" w:eastAsia="el-GR"/>
              </w:rPr>
            </w:pPr>
            <w:r w:rsidRPr="006F15A7">
              <w:rPr>
                <w:rStyle w:val="FontStyle17"/>
                <w:rFonts w:asciiTheme="majorHAnsi" w:hAnsiTheme="majorHAnsi"/>
                <w:sz w:val="24"/>
                <w:szCs w:val="24"/>
                <w:lang w:val="el-GR" w:eastAsia="el-GR"/>
              </w:rPr>
              <w:t xml:space="preserve">Τηλέφωνο : 23210 49135, </w:t>
            </w:r>
            <w:r w:rsidRPr="006F15A7">
              <w:rPr>
                <w:rStyle w:val="FontStyle17"/>
                <w:rFonts w:asciiTheme="majorHAnsi" w:hAnsiTheme="majorHAnsi"/>
                <w:sz w:val="24"/>
                <w:szCs w:val="24"/>
                <w:lang w:eastAsia="el-GR"/>
              </w:rPr>
              <w:t>Fax</w:t>
            </w:r>
            <w:r w:rsidRPr="006F15A7">
              <w:rPr>
                <w:rStyle w:val="FontStyle17"/>
                <w:rFonts w:asciiTheme="majorHAnsi" w:hAnsiTheme="majorHAnsi"/>
                <w:sz w:val="24"/>
                <w:szCs w:val="24"/>
                <w:lang w:val="el-GR" w:eastAsia="el-GR"/>
              </w:rPr>
              <w:t xml:space="preserve"> : 23210 </w:t>
            </w:r>
            <w:r w:rsidR="006F5778" w:rsidRPr="006F15A7">
              <w:rPr>
                <w:rStyle w:val="FontStyle17"/>
                <w:rFonts w:asciiTheme="majorHAnsi" w:hAnsiTheme="majorHAnsi"/>
                <w:sz w:val="24"/>
                <w:szCs w:val="24"/>
                <w:lang w:val="el-GR" w:eastAsia="el-GR"/>
              </w:rPr>
              <w:t>49165</w:t>
            </w:r>
          </w:p>
          <w:p w:rsidR="009A654F" w:rsidRPr="006F15A7" w:rsidRDefault="009A654F" w:rsidP="009A654F">
            <w:pPr>
              <w:widowControl/>
              <w:rPr>
                <w:rFonts w:asciiTheme="majorHAnsi" w:eastAsiaTheme="minorHAnsi" w:hAnsiTheme="majorHAnsi" w:cs="Times-Bold"/>
                <w:b/>
                <w:bCs/>
                <w:color w:val="000000"/>
                <w:lang w:val="el-GR"/>
              </w:rPr>
            </w:pPr>
          </w:p>
        </w:tc>
      </w:tr>
    </w:tbl>
    <w:p w:rsidR="0003364C" w:rsidRPr="006F15A7" w:rsidRDefault="00461304" w:rsidP="006F5778">
      <w:pPr>
        <w:pStyle w:val="Style6"/>
        <w:widowControl/>
        <w:spacing w:after="240" w:line="276" w:lineRule="auto"/>
        <w:jc w:val="both"/>
        <w:rPr>
          <w:rFonts w:asciiTheme="majorHAnsi" w:hAnsiTheme="majorHAnsi"/>
          <w:lang w:val="el-GR"/>
        </w:rPr>
      </w:pPr>
      <w:r w:rsidRPr="00A94699">
        <w:rPr>
          <w:rFonts w:asciiTheme="majorHAnsi" w:eastAsia="Times New Roman" w:hAnsiTheme="majorHAnsi" w:cs="Arial"/>
          <w:bCs/>
          <w:noProof/>
          <w:sz w:val="12"/>
          <w:szCs w:val="12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ACE4954" wp14:editId="06E002B2">
            <wp:simplePos x="0" y="0"/>
            <wp:positionH relativeFrom="column">
              <wp:posOffset>-59690</wp:posOffset>
            </wp:positionH>
            <wp:positionV relativeFrom="paragraph">
              <wp:posOffset>-2745740</wp:posOffset>
            </wp:positionV>
            <wp:extent cx="1758950" cy="584200"/>
            <wp:effectExtent l="19050" t="0" r="0" b="0"/>
            <wp:wrapTopAndBottom/>
            <wp:docPr id="5" name="Picture 5" descr="C:\Users\c.tsogia\Desktop\IHU_logo_blue_gr_upda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.tsogia\Desktop\IHU_logo_blue_gr_updat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1321" w:rsidRPr="008B1321" w:rsidRDefault="008B1321" w:rsidP="008B1321">
      <w:pPr>
        <w:pStyle w:val="Style6"/>
        <w:widowControl/>
        <w:spacing w:after="240" w:line="276" w:lineRule="auto"/>
        <w:jc w:val="center"/>
        <w:rPr>
          <w:rStyle w:val="FontStyle18"/>
          <w:rFonts w:asciiTheme="majorHAnsi" w:hAnsiTheme="majorHAnsi"/>
          <w:smallCaps/>
          <w:sz w:val="28"/>
          <w:szCs w:val="24"/>
          <w:lang w:val="el-GR" w:eastAsia="el-GR"/>
        </w:rPr>
      </w:pPr>
      <w:r w:rsidRPr="008B1321">
        <w:rPr>
          <w:rStyle w:val="FontStyle18"/>
          <w:rFonts w:asciiTheme="majorHAnsi" w:hAnsiTheme="majorHAnsi"/>
          <w:b w:val="0"/>
          <w:smallCaps/>
          <w:sz w:val="28"/>
          <w:szCs w:val="24"/>
          <w:lang w:val="el-GR" w:eastAsia="el-GR"/>
        </w:rPr>
        <w:t>Πρόσκληση Εκδήλωσης Ενδιαφέροντος</w:t>
      </w:r>
      <w:r w:rsidRPr="008B1321">
        <w:rPr>
          <w:rStyle w:val="FontStyle18"/>
          <w:rFonts w:asciiTheme="majorHAnsi" w:hAnsiTheme="majorHAnsi"/>
          <w:b w:val="0"/>
          <w:smallCaps/>
          <w:sz w:val="28"/>
          <w:szCs w:val="24"/>
          <w:lang w:val="el-GR" w:eastAsia="el-GR"/>
        </w:rPr>
        <w:br/>
        <w:t>για την Εισαγωγή Μεταπτυχιακών Φοιτητών στο</w:t>
      </w:r>
      <w:r w:rsidRPr="008B1321">
        <w:rPr>
          <w:rStyle w:val="FontStyle18"/>
          <w:rFonts w:asciiTheme="majorHAnsi" w:hAnsiTheme="majorHAnsi"/>
          <w:smallCaps/>
          <w:sz w:val="28"/>
          <w:szCs w:val="24"/>
          <w:lang w:val="el-GR" w:eastAsia="el-GR"/>
        </w:rPr>
        <w:br/>
      </w:r>
      <w:r>
        <w:rPr>
          <w:rStyle w:val="FontStyle18"/>
          <w:rFonts w:asciiTheme="majorHAnsi" w:hAnsiTheme="majorHAnsi"/>
          <w:smallCaps/>
          <w:sz w:val="28"/>
          <w:szCs w:val="24"/>
          <w:lang w:val="el-GR" w:eastAsia="el-GR"/>
        </w:rPr>
        <w:t xml:space="preserve">Πρόγραμμα Μεταπτυχιακών </w:t>
      </w:r>
      <w:r w:rsidR="00111FAF">
        <w:rPr>
          <w:rStyle w:val="FontStyle18"/>
          <w:rFonts w:asciiTheme="majorHAnsi" w:hAnsiTheme="majorHAnsi"/>
          <w:smallCaps/>
          <w:sz w:val="28"/>
          <w:szCs w:val="24"/>
          <w:lang w:val="el-GR" w:eastAsia="el-GR"/>
        </w:rPr>
        <w:t>Σπουδών</w:t>
      </w:r>
      <w:r>
        <w:rPr>
          <w:rStyle w:val="FontStyle18"/>
          <w:rFonts w:asciiTheme="majorHAnsi" w:hAnsiTheme="majorHAnsi"/>
          <w:smallCaps/>
          <w:sz w:val="28"/>
          <w:szCs w:val="24"/>
          <w:lang w:val="el-GR" w:eastAsia="el-GR"/>
        </w:rPr>
        <w:t xml:space="preserve"> στη Διοίκηση Επιχειρήσεων (ΜΒΑ)</w:t>
      </w:r>
    </w:p>
    <w:p w:rsidR="0003364C" w:rsidRPr="008B1321" w:rsidRDefault="00217812" w:rsidP="008B1321">
      <w:pPr>
        <w:pStyle w:val="Style9"/>
        <w:widowControl/>
        <w:pBdr>
          <w:top w:val="single" w:sz="4" w:space="1" w:color="auto"/>
          <w:bottom w:val="single" w:sz="4" w:space="1" w:color="auto"/>
        </w:pBdr>
        <w:spacing w:after="240" w:line="276" w:lineRule="auto"/>
        <w:jc w:val="center"/>
        <w:rPr>
          <w:rStyle w:val="FontStyle19"/>
          <w:rFonts w:asciiTheme="majorHAnsi" w:hAnsiTheme="majorHAnsi"/>
          <w:i w:val="0"/>
          <w:spacing w:val="-20"/>
          <w:sz w:val="24"/>
          <w:szCs w:val="24"/>
          <w:lang w:val="el-GR" w:eastAsia="el-GR"/>
        </w:rPr>
      </w:pPr>
      <w:r w:rsidRPr="008B1321">
        <w:rPr>
          <w:rStyle w:val="FontStyle19"/>
          <w:rFonts w:asciiTheme="majorHAnsi" w:hAnsiTheme="majorHAnsi"/>
          <w:i w:val="0"/>
          <w:sz w:val="24"/>
          <w:szCs w:val="24"/>
          <w:lang w:val="el-GR" w:eastAsia="el-GR"/>
        </w:rPr>
        <w:t xml:space="preserve">για το ακαδημαϊκό έτος </w:t>
      </w:r>
      <w:r w:rsidRPr="008B1321">
        <w:rPr>
          <w:rStyle w:val="FontStyle19"/>
          <w:rFonts w:asciiTheme="majorHAnsi" w:hAnsiTheme="majorHAnsi"/>
          <w:i w:val="0"/>
          <w:spacing w:val="-20"/>
          <w:sz w:val="24"/>
          <w:szCs w:val="24"/>
          <w:lang w:val="el-GR" w:eastAsia="el-GR"/>
        </w:rPr>
        <w:t>20</w:t>
      </w:r>
      <w:r w:rsidR="00213D5C">
        <w:rPr>
          <w:rStyle w:val="FontStyle19"/>
          <w:rFonts w:asciiTheme="majorHAnsi" w:hAnsiTheme="majorHAnsi"/>
          <w:i w:val="0"/>
          <w:spacing w:val="-20"/>
          <w:sz w:val="24"/>
          <w:szCs w:val="24"/>
          <w:lang w:val="el-GR" w:eastAsia="el-GR"/>
        </w:rPr>
        <w:t>20</w:t>
      </w:r>
      <w:r w:rsidRPr="008B1321">
        <w:rPr>
          <w:rStyle w:val="FontStyle19"/>
          <w:rFonts w:asciiTheme="majorHAnsi" w:hAnsiTheme="majorHAnsi"/>
          <w:i w:val="0"/>
          <w:sz w:val="24"/>
          <w:szCs w:val="24"/>
          <w:lang w:val="el-GR" w:eastAsia="el-GR"/>
        </w:rPr>
        <w:t xml:space="preserve"> </w:t>
      </w:r>
      <w:r w:rsidR="00213D5C">
        <w:rPr>
          <w:rStyle w:val="FontStyle19"/>
          <w:rFonts w:asciiTheme="majorHAnsi" w:hAnsiTheme="majorHAnsi"/>
          <w:i w:val="0"/>
          <w:spacing w:val="-20"/>
          <w:sz w:val="24"/>
          <w:szCs w:val="24"/>
          <w:lang w:val="el-GR" w:eastAsia="el-GR"/>
        </w:rPr>
        <w:t>-21</w:t>
      </w:r>
    </w:p>
    <w:p w:rsidR="00D17BF9" w:rsidRPr="006F15A7" w:rsidRDefault="00D17BF9" w:rsidP="008B1321">
      <w:pPr>
        <w:pStyle w:val="Style10"/>
        <w:widowControl/>
        <w:spacing w:after="240" w:line="276" w:lineRule="auto"/>
        <w:rPr>
          <w:rFonts w:asciiTheme="majorHAnsi" w:hAnsiTheme="majorHAnsi"/>
          <w:lang w:val="el-GR"/>
        </w:rPr>
      </w:pPr>
    </w:p>
    <w:p w:rsidR="008B1321" w:rsidRDefault="008B1321" w:rsidP="008B1321">
      <w:pPr>
        <w:pStyle w:val="Style10"/>
        <w:widowControl/>
        <w:spacing w:after="240" w:line="276" w:lineRule="auto"/>
        <w:rPr>
          <w:rStyle w:val="FontStyle21"/>
          <w:rFonts w:asciiTheme="majorHAnsi" w:hAnsiTheme="majorHAnsi"/>
          <w:sz w:val="24"/>
          <w:szCs w:val="24"/>
          <w:lang w:val="el-GR" w:eastAsia="el-GR"/>
        </w:rPr>
      </w:pP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Το Τμήμα </w:t>
      </w:r>
      <w:r w:rsidR="00213D5C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Οργάνωσης &amp;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Διοίκησης Επιχειρήσεων του </w:t>
      </w:r>
      <w:r w:rsidR="00213D5C">
        <w:rPr>
          <w:rStyle w:val="FontStyle21"/>
          <w:rFonts w:asciiTheme="majorHAnsi" w:hAnsiTheme="majorHAnsi"/>
          <w:sz w:val="24"/>
          <w:szCs w:val="24"/>
          <w:lang w:val="el-GR" w:eastAsia="el-GR"/>
        </w:rPr>
        <w:t>Διεθνές Πανεπιστημίου της Ελλάδος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ανακοινώνει την έναρξη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>λειτουργίας του 1</w:t>
      </w:r>
      <w:r w:rsidR="00213D5C">
        <w:rPr>
          <w:rStyle w:val="FontStyle21"/>
          <w:rFonts w:asciiTheme="majorHAnsi" w:hAnsiTheme="majorHAnsi"/>
          <w:sz w:val="24"/>
          <w:szCs w:val="24"/>
          <w:lang w:val="el-GR" w:eastAsia="el-GR"/>
        </w:rPr>
        <w:t>1</w:t>
      </w:r>
      <w:r>
        <w:rPr>
          <w:rStyle w:val="FontStyle21"/>
          <w:rFonts w:asciiTheme="majorHAnsi" w:hAnsiTheme="majorHAnsi"/>
          <w:sz w:val="24"/>
          <w:szCs w:val="24"/>
          <w:vertAlign w:val="superscript"/>
          <w:lang w:val="el-GR" w:eastAsia="el-GR"/>
        </w:rPr>
        <w:t>ου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κύκλου του Προγράμματος Μεταπτυχιακών Σπουδών (ΠΜΣ) με τίτλο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«Διοίκηση Επιχειρήσεων», το οποίο θα λειτουργεί σύμφωνα με τ</w:t>
      </w:r>
      <w:r w:rsidR="00213D5C">
        <w:rPr>
          <w:rStyle w:val="FontStyle21"/>
          <w:rFonts w:asciiTheme="majorHAnsi" w:hAnsiTheme="majorHAnsi"/>
          <w:sz w:val="24"/>
          <w:szCs w:val="24"/>
          <w:lang w:val="el-GR" w:eastAsia="el-GR"/>
        </w:rPr>
        <w:t>ο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="00E5297E">
        <w:rPr>
          <w:rStyle w:val="FontStyle21"/>
          <w:rFonts w:asciiTheme="majorHAnsi" w:hAnsiTheme="majorHAnsi"/>
          <w:sz w:val="24"/>
          <w:szCs w:val="24"/>
          <w:lang w:val="el-GR" w:eastAsia="el-GR"/>
        </w:rPr>
        <w:t>ΦΕΚ 3463/τΒ΄/13-9-2019 απόφαση 1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περί επανίδρυσης του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Προγράμματος, την υπ’ αριθμό 102591/Ζ1/21-06-2018 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απόφαση του Υπουργείου Παιδείας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έρευνας και Θρησκευμάτων, σε εφαρμογή των διατάξεων του άρθρου 32 του ν. 4485/2017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και τις διατάξεις του ν. 4485/2017 (ΦΕΚ 114, τεύχος Α') για την «Οργάνωση και λειτουργία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της Ανώτατης Εκπαίδευσης, ρυθμίσεις για την έρευνα και άλλες διατάξεις». Το ΠΜΣ οδηγεί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στην απονομή Μεταπτυχιακού Διπλώματος Ειδίκευσης (ΜΔΕ) σε τρεις κατευθύνσεις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σχετικές με διακριτά γνωστικά αντικείμενα του Τμήματος Διοίκησης Επιχειρήσεων του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ΤΕΙ Κεντρικής Μακεδονίας και πιο συγκεκριμένα : (α) Μεταπτυχιακό Δίπλωμα Ειδίκευσης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στη Διοίκηση Επιχειρήσεων (γενικό MBA), (β) Μεταπτυχιακό Δίπλωμα Ειδίκευσης στη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Διοίκηση Επιχειρήσεων με κατεύθυνση στα Πληροφοριακά Συστήματα Επιχειρήσεων και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(γ) Μεταπτυχιακό Δίπλωμα Ειδίκευσης στη Διοίκηση Επιχειρήσεων με κατεύθυνση στην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Κοστολόγηση και Ελεγκτική.</w:t>
      </w:r>
    </w:p>
    <w:p w:rsidR="008B1321" w:rsidRDefault="008B1321" w:rsidP="008B1321">
      <w:pPr>
        <w:pStyle w:val="Style10"/>
        <w:widowControl/>
        <w:spacing w:after="240" w:line="276" w:lineRule="auto"/>
        <w:rPr>
          <w:rStyle w:val="FontStyle21"/>
          <w:rFonts w:asciiTheme="majorHAnsi" w:hAnsiTheme="majorHAnsi"/>
          <w:sz w:val="24"/>
          <w:szCs w:val="24"/>
          <w:lang w:val="el-GR" w:eastAsia="el-GR"/>
        </w:rPr>
      </w:pP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Το ΠΜΣ θα λειτουργήσει ως πρόγραμμα πλήρους φοίτησης και ως πρόγραμμα μερικής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φοίτησης. Οι σπουδές πλήρους φοίτησης διαρκούν τρία εξάμηνα σπουδών και αντιστοιχούν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σε 90 διδακτικές μονάδες (μονάδες ECTS). Η διδασκαλία των μαθημάτων γίνεται κατά τα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δυο πρώτα εξάμηνα, ενώ το τελευταίο εξάμηνο διατίθεται για την εκπόνηση 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της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διπλωματικής εργασίας. Οι σπουδές μερικής φοίτησης διαρκούν πέντε εξάμηνα σπουδών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και αντιστοιχούν σε 90 διδακτικές μονάδες (μονάδες ECTS). Η διδασκαλία των μαθημάτων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γίνεται κατά τα τέσσερα πρώτα εξάμηνα, ενώ το τελευταίο εξάμηνο διατίθεται για την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εκπόνηση της διπλωματικής εργασίας. Στο ΠΜΣ γίνονται δεκτοί πτυχιούχοι ΑΕΙ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(Πανεπιστημίων και ΤΕΙ)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lastRenderedPageBreak/>
        <w:t xml:space="preserve">της ημεδαπής ή ομοταγών αναγνωρισμένων ιδρυμάτων 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της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αλλοδαπής, το πτυχίο των οποίων έχει αναγνωρισθεί από το ΔΙΚΑΤΣΑ ή το ΔΟΑΤΑΠ ή το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ΙΤΕ αντίστοιχα, διοικητικής, οικονομικής και τεχνολογικής κατεύθυνσης, χωρίς να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αποκλείονται και οι πτυχιούχοι άλλης κατεύθυνσης. Υποψηφιότητα μπορούν να θέσουν και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τελειόφοιτοι φοιτητές, με την προϋπόθεση ότι θα έχουν πάρει το πτυχίο τους ή θα έχουν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ολοκληρώσει τις σπουδές τους πριν από την έναρξη των μαθημάτων, έστω και αν 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τους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απομένει η ορκωμοσία. Απαραίτητη προϋπόθεση για τη συμμετοχή στη διαδικασία επιλογής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είναι η πιστοποιημένη από επίσημους φορείς γνώση της αγγλικής γλώσσας.</w:t>
      </w:r>
    </w:p>
    <w:p w:rsidR="008B1321" w:rsidRPr="008B1321" w:rsidRDefault="008B1321" w:rsidP="008B1321">
      <w:pPr>
        <w:pStyle w:val="Style10"/>
        <w:widowControl/>
        <w:spacing w:after="240" w:line="276" w:lineRule="auto"/>
        <w:rPr>
          <w:rStyle w:val="FontStyle21"/>
          <w:rFonts w:asciiTheme="majorHAnsi" w:hAnsiTheme="majorHAnsi"/>
          <w:sz w:val="24"/>
          <w:szCs w:val="24"/>
          <w:lang w:val="el-GR" w:eastAsia="el-GR"/>
        </w:rPr>
      </w:pP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Η αξιολόγηση των υποψηφίων, που μέσα στις προβλεπόμενες προθεσμίες έχουν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προσκομίσει όλα τα απαραίτητα δικαιολογητικά, γίνεται από επιτροπή επιλογής στην οποία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συμμετέχουν τρία μέλη ΕΠ του Τμήματος, διαδοχικά σε δύο φάσεις. Η πρώτη φάση είναι προκριματική και αποσκοπεί σε μια πρώτη κατάταξη των υποψηφίων σύμφωνα με τον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αριθμό αξιολογικών μορίων, που συγκέντρωσαν. Τα κριτήρια αξιολόγησης της πρώτης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φάσης περιλαμβάνουν : (α) επίδοση σε προπτυχιακές σπουδές διοικητικής, οικονομικής ή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τεχνολογικής κατεύθυνσης, (β) επίδοση σε προπτυχιακές σπουδές άλλης κατεύθυνσης (ή η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κατοχή δεύτερου πτυχίου άλλης κατεύθυνσης), (γ) διπλωματική εργασία σε θέματα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διοίκησης επιχειρήσεων, (δ) διαθέσιμη επαγγελματική εμπειρία, που είναι σχετική με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θέματα διοίκησης επιχειρήσεων, (ε) επιστημονικό και ερευνητικό έργο των υποψηφίων,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όπως π.χ. μεταπτυχιακοί τίτλοι σπουδών ή/και επιστημονικές εργασίες σε έγκυρα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επιστημονικά περιοδικά ή πρακτικά συνεδρίων, που είναι σχετικό με θέματα διοίκησης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επιχειρήσεων, (στ) κατοχή πτυχίων στην αγγλική γλώσσα ανώτερου επιπέδου από αυτό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που συνιστά προϋπόθεση συμμετοχής στη διαδικασία επιλογής ή κατοχή πτυχίου σε άλλη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ξένη γλώσσα, (ζ) συμμετοχή σε Ευρωπαϊκά προγράμματα ανταλλαγών και (η) συστατικές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επιστολές (συνολικά). Η δεύτερη φάση περιλαμβάνει προσωπική συνέντευξη των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υποψηφίων, που συγκέντρωσαν το μεγαλύτερο αριθμό αξιολογικών μορίων στην πρώτη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φάση, και αποβλέπει στην αξιολόγηση των υποψηφίων σε σχέση με τα χαρακτηριστικά 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της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προσωπικότητάς τους, την ικανότητα επικοινωνίας με σαφήνεια και πειθώ, την ορθή κρίση,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την ευρύτητα των </w:t>
      </w:r>
      <w:r w:rsidR="00D330EF"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γνώσεων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τους, την ωριμότητα, την προδιάθεση για σκληρή εργασία και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την ομαδικότητα. Με βάση την τελική βαθμολογία, που προκύπτει ως ο σταθμισμένος μέσος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της βαθμολογίας στην πρώτη και δεύτερη φάση, καταρτίζεται κατάλογος που περιλαμβάνει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τους υποψήφιους, οι οποίοι κρίνονται κατάλληλοι για την παρακολούθηση του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προγράμματος και γίνεται η τελική επιλογή με βάση τη σειρά επιτυχίας τους.</w:t>
      </w:r>
    </w:p>
    <w:p w:rsidR="0067144E" w:rsidRDefault="008B1321" w:rsidP="0067144E">
      <w:pPr>
        <w:pStyle w:val="Style10"/>
        <w:widowControl/>
        <w:spacing w:after="240" w:line="276" w:lineRule="auto"/>
        <w:rPr>
          <w:rStyle w:val="FontStyle21"/>
          <w:rFonts w:asciiTheme="majorHAnsi" w:hAnsiTheme="majorHAnsi"/>
          <w:sz w:val="24"/>
          <w:szCs w:val="24"/>
          <w:lang w:val="el-GR" w:eastAsia="el-GR"/>
        </w:rPr>
      </w:pP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Για τον 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>1</w:t>
      </w:r>
      <w:r w:rsidR="00E5297E">
        <w:rPr>
          <w:rStyle w:val="FontStyle21"/>
          <w:rFonts w:asciiTheme="majorHAnsi" w:hAnsiTheme="majorHAnsi"/>
          <w:sz w:val="24"/>
          <w:szCs w:val="24"/>
          <w:lang w:val="el-GR" w:eastAsia="el-GR"/>
        </w:rPr>
        <w:t>1</w:t>
      </w:r>
      <w:r w:rsidRPr="008B1321">
        <w:rPr>
          <w:rStyle w:val="FontStyle21"/>
          <w:rFonts w:asciiTheme="majorHAnsi" w:hAnsiTheme="majorHAnsi"/>
          <w:sz w:val="24"/>
          <w:szCs w:val="24"/>
          <w:vertAlign w:val="superscript"/>
          <w:lang w:val="el-GR" w:eastAsia="el-GR"/>
        </w:rPr>
        <w:t>ο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κύκλο λειτουργίας του προγράμ</w:t>
      </w:r>
      <w:r w:rsidR="00E5297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ματος για το ακαδημαϊκό έτος 2020 – 21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, θα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εισαχθούν στο ΠΜΣ τριάντα πέντε (35) μεταπτυχιακοί φοιτητές. Σε περίπτωση ισοψηφίας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στην αξιολόγηση των υποψηφίων, αυξάνεται ο αριθμός των εισακτέων, ώστε να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επιλέγονται και οι ισοβαθμήσαντες με τον τελευταίο στην κατάταξη υποψήφιο. Οι κάτοχοι</w:t>
      </w: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υποτροφιών σε αντικείμενο σχετικό με αυτό του ΠΜΣ, εγγράφονται αυτόματα στο ΠΜΣ,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επιπλέον του συνολικού αριθμού των εισακτέων. Οι ενδιαφερόμενοι υποψήφιοι θα πρέπει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να υποβάλουν από </w:t>
      </w:r>
      <w:r w:rsidR="00E5297E">
        <w:rPr>
          <w:rStyle w:val="FontStyle21"/>
          <w:rFonts w:asciiTheme="majorHAnsi" w:hAnsiTheme="majorHAnsi"/>
          <w:b/>
          <w:sz w:val="24"/>
          <w:szCs w:val="24"/>
          <w:lang w:val="el-GR" w:eastAsia="el-GR"/>
        </w:rPr>
        <w:t>18 Μαΐου 2020</w:t>
      </w:r>
      <w:r w:rsidR="0067144E" w:rsidRPr="0067144E">
        <w:rPr>
          <w:rStyle w:val="FontStyle21"/>
          <w:rFonts w:asciiTheme="majorHAnsi" w:hAnsiTheme="majorHAnsi"/>
          <w:b/>
          <w:sz w:val="24"/>
          <w:szCs w:val="24"/>
          <w:lang w:val="el-GR" w:eastAsia="el-GR"/>
        </w:rPr>
        <w:t>, ημέρα Δευτέρα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, μέχρι </w:t>
      </w:r>
      <w:r w:rsidR="00041337">
        <w:rPr>
          <w:rStyle w:val="FontStyle21"/>
          <w:rFonts w:asciiTheme="majorHAnsi" w:hAnsiTheme="majorHAnsi"/>
          <w:b/>
          <w:sz w:val="24"/>
          <w:szCs w:val="24"/>
          <w:lang w:val="el-GR" w:eastAsia="el-GR"/>
        </w:rPr>
        <w:t>28</w:t>
      </w:r>
      <w:r w:rsidRPr="0067144E">
        <w:rPr>
          <w:rStyle w:val="FontStyle21"/>
          <w:rFonts w:asciiTheme="majorHAnsi" w:hAnsiTheme="majorHAnsi"/>
          <w:b/>
          <w:sz w:val="24"/>
          <w:szCs w:val="24"/>
          <w:lang w:val="el-GR" w:eastAsia="el-GR"/>
        </w:rPr>
        <w:t xml:space="preserve"> </w:t>
      </w:r>
      <w:r w:rsidR="00E5297E">
        <w:rPr>
          <w:rStyle w:val="FontStyle21"/>
          <w:rFonts w:asciiTheme="majorHAnsi" w:hAnsiTheme="majorHAnsi"/>
          <w:b/>
          <w:sz w:val="24"/>
          <w:szCs w:val="24"/>
          <w:lang w:val="el-GR" w:eastAsia="el-GR"/>
        </w:rPr>
        <w:t>Αυγούστου</w:t>
      </w:r>
      <w:r w:rsidR="0067144E" w:rsidRPr="0067144E">
        <w:rPr>
          <w:rStyle w:val="FontStyle21"/>
          <w:rFonts w:asciiTheme="majorHAnsi" w:hAnsiTheme="majorHAnsi"/>
          <w:b/>
          <w:sz w:val="24"/>
          <w:szCs w:val="24"/>
          <w:lang w:val="el-GR" w:eastAsia="el-GR"/>
        </w:rPr>
        <w:t xml:space="preserve"> </w:t>
      </w:r>
      <w:r w:rsidR="00E5297E">
        <w:rPr>
          <w:rStyle w:val="FontStyle21"/>
          <w:rFonts w:asciiTheme="majorHAnsi" w:hAnsiTheme="majorHAnsi"/>
          <w:b/>
          <w:sz w:val="24"/>
          <w:szCs w:val="24"/>
          <w:lang w:val="el-GR" w:eastAsia="el-GR"/>
        </w:rPr>
        <w:t>2020</w:t>
      </w:r>
      <w:r w:rsidRPr="0067144E">
        <w:rPr>
          <w:rStyle w:val="FontStyle21"/>
          <w:rFonts w:asciiTheme="majorHAnsi" w:hAnsiTheme="majorHAnsi"/>
          <w:b/>
          <w:sz w:val="24"/>
          <w:szCs w:val="24"/>
          <w:lang w:val="el-GR" w:eastAsia="el-GR"/>
        </w:rPr>
        <w:t xml:space="preserve">, ημέρα </w:t>
      </w:r>
      <w:r w:rsidR="0067144E" w:rsidRPr="0067144E">
        <w:rPr>
          <w:rStyle w:val="FontStyle21"/>
          <w:rFonts w:asciiTheme="majorHAnsi" w:hAnsiTheme="majorHAnsi"/>
          <w:b/>
          <w:sz w:val="24"/>
          <w:szCs w:val="24"/>
          <w:lang w:val="el-GR" w:eastAsia="el-GR"/>
        </w:rPr>
        <w:t>Παρασκευή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, στη Γραμματεία του ΠΜΣ,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ταχυδρομικά (διεύθυνση : Γραμματεία ΠΜΣ στη Διοίκηση Επιχειρήσεων,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Τέρμα Μαγνησίας, 62124 Σέρρες), τα παρα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κάτω δικαιολογητικά:</w:t>
      </w:r>
    </w:p>
    <w:p w:rsidR="0067144E" w:rsidRDefault="008B1321" w:rsidP="0067144E">
      <w:pPr>
        <w:pStyle w:val="Style10"/>
        <w:widowControl/>
        <w:numPr>
          <w:ilvl w:val="0"/>
          <w:numId w:val="8"/>
        </w:numPr>
        <w:spacing w:after="240" w:line="276" w:lineRule="auto"/>
        <w:rPr>
          <w:rStyle w:val="FontStyle21"/>
          <w:rFonts w:asciiTheme="majorHAnsi" w:hAnsiTheme="majorHAnsi"/>
          <w:sz w:val="24"/>
          <w:szCs w:val="24"/>
          <w:lang w:val="el-GR" w:eastAsia="el-GR"/>
        </w:rPr>
      </w:pP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lastRenderedPageBreak/>
        <w:t>Έντυπη αίτηση υπογεγραμμένη από τον υποψήφιο. Η συμπλήρωση και η εκτύπωση της</w:t>
      </w:r>
      <w:r w:rsidR="0067144E"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αίτησης </w:t>
      </w:r>
      <w:r w:rsidRPr="0067144E">
        <w:rPr>
          <w:rStyle w:val="FontStyle21"/>
          <w:rFonts w:asciiTheme="majorHAnsi" w:hAnsiTheme="majorHAnsi"/>
          <w:sz w:val="24"/>
          <w:szCs w:val="24"/>
          <w:u w:val="single"/>
          <w:lang w:val="el-GR" w:eastAsia="el-GR"/>
        </w:rPr>
        <w:t>γίνεται αποκλειστικά και μόνο μέσω του ηλεκτρονικού συστήματος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υποβολής</w:t>
      </w:r>
      <w:r w:rsidR="0067144E"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και διαχείρισης των αιτήσεων, που είναι διαθέσιμο στην ιστοσελίδα του Προγράμματος</w:t>
      </w:r>
      <w:r w:rsidR="0067144E"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στη διεύθυνση : </w:t>
      </w:r>
      <w:hyperlink r:id="rId10" w:history="1">
        <w:r w:rsidR="0067144E" w:rsidRPr="00253F81">
          <w:rPr>
            <w:rStyle w:val="-"/>
            <w:rFonts w:asciiTheme="majorHAnsi" w:hAnsiTheme="majorHAnsi" w:cs="Bookman Old Style"/>
            <w:lang w:val="el-GR" w:eastAsia="el-GR"/>
          </w:rPr>
          <w:t>http://mb</w:t>
        </w:r>
        <w:r w:rsidR="0067144E" w:rsidRPr="00253F81">
          <w:rPr>
            <w:rStyle w:val="-"/>
            <w:rFonts w:asciiTheme="majorHAnsi" w:hAnsiTheme="majorHAnsi" w:cs="Bookman Old Style"/>
            <w:lang w:val="el-GR" w:eastAsia="el-GR"/>
          </w:rPr>
          <w:t>a</w:t>
        </w:r>
        <w:r w:rsidR="0067144E" w:rsidRPr="00253F81">
          <w:rPr>
            <w:rStyle w:val="-"/>
            <w:rFonts w:asciiTheme="majorHAnsi" w:hAnsiTheme="majorHAnsi" w:cs="Bookman Old Style"/>
            <w:lang w:val="el-GR" w:eastAsia="el-GR"/>
          </w:rPr>
          <w:t>.teicm.gr</w:t>
        </w:r>
      </w:hyperlink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.</w:t>
      </w:r>
    </w:p>
    <w:p w:rsidR="0067144E" w:rsidRDefault="0067144E" w:rsidP="0067144E">
      <w:pPr>
        <w:pStyle w:val="Style10"/>
        <w:widowControl/>
        <w:numPr>
          <w:ilvl w:val="0"/>
          <w:numId w:val="8"/>
        </w:numPr>
        <w:spacing w:after="240" w:line="276" w:lineRule="auto"/>
        <w:rPr>
          <w:rStyle w:val="FontStyle21"/>
          <w:rFonts w:asciiTheme="majorHAnsi" w:hAnsiTheme="majorHAnsi"/>
          <w:sz w:val="24"/>
          <w:szCs w:val="24"/>
          <w:lang w:val="el-GR" w:eastAsia="el-GR"/>
        </w:rPr>
      </w:pPr>
      <w:r>
        <w:rPr>
          <w:rStyle w:val="FontStyle21"/>
          <w:rFonts w:asciiTheme="majorHAnsi" w:hAnsiTheme="majorHAnsi"/>
          <w:sz w:val="24"/>
          <w:szCs w:val="24"/>
          <w:lang w:val="el-GR" w:eastAsia="el-GR"/>
        </w:rPr>
        <w:t>Αναλυτικό βιογραφικό σημείωμα.</w:t>
      </w:r>
    </w:p>
    <w:p w:rsidR="0067144E" w:rsidRDefault="008B1321" w:rsidP="0067144E">
      <w:pPr>
        <w:pStyle w:val="Style10"/>
        <w:widowControl/>
        <w:numPr>
          <w:ilvl w:val="0"/>
          <w:numId w:val="8"/>
        </w:numPr>
        <w:spacing w:after="240" w:line="276" w:lineRule="auto"/>
        <w:rPr>
          <w:rStyle w:val="FontStyle21"/>
          <w:rFonts w:asciiTheme="majorHAnsi" w:hAnsiTheme="majorHAnsi"/>
          <w:sz w:val="24"/>
          <w:szCs w:val="24"/>
          <w:lang w:val="el-GR" w:eastAsia="el-GR"/>
        </w:rPr>
      </w:pP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Φωτοαντίγραφο πτυχίου/διπλώματος (αν ο υποψήφιος έχει αποφοιτήσει). Αν οι τίτλοι</w:t>
      </w:r>
      <w:r w:rsidR="0067144E"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σπουδών έχουν χορηγηθεί από πανεπιστήμια του εξωτερικού, θα πρέπει να</w:t>
      </w:r>
      <w:r w:rsidR="0067144E"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υποβληθούν και οι σχετικές βεβαιώσεις ισοτιμίας από το ΔΙΚΑΤΣΑ ή το ΔΟΑΤΑΠ ή το</w:t>
      </w:r>
      <w:r w:rsidR="0067144E"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ΙΤΕ.</w:t>
      </w:r>
    </w:p>
    <w:p w:rsidR="0067144E" w:rsidRDefault="008B1321" w:rsidP="0067144E">
      <w:pPr>
        <w:pStyle w:val="Style10"/>
        <w:widowControl/>
        <w:numPr>
          <w:ilvl w:val="0"/>
          <w:numId w:val="8"/>
        </w:numPr>
        <w:spacing w:after="240" w:line="276" w:lineRule="auto"/>
        <w:rPr>
          <w:rStyle w:val="FontStyle21"/>
          <w:rFonts w:asciiTheme="majorHAnsi" w:hAnsiTheme="majorHAnsi"/>
          <w:sz w:val="24"/>
          <w:szCs w:val="24"/>
          <w:lang w:val="el-GR" w:eastAsia="el-GR"/>
        </w:rPr>
      </w:pP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Φωτοαντίγραφο πιστοποιητικού αναλυτικής βαθμολογίας με ακριβή ΜΟ επίδοσης.</w:t>
      </w:r>
    </w:p>
    <w:p w:rsidR="0067144E" w:rsidRDefault="008B1321" w:rsidP="0067144E">
      <w:pPr>
        <w:pStyle w:val="Style10"/>
        <w:widowControl/>
        <w:numPr>
          <w:ilvl w:val="0"/>
          <w:numId w:val="8"/>
        </w:numPr>
        <w:spacing w:after="240" w:line="276" w:lineRule="auto"/>
        <w:rPr>
          <w:rStyle w:val="FontStyle21"/>
          <w:rFonts w:asciiTheme="majorHAnsi" w:hAnsiTheme="majorHAnsi"/>
          <w:sz w:val="24"/>
          <w:szCs w:val="24"/>
          <w:lang w:val="el-GR" w:eastAsia="el-GR"/>
        </w:rPr>
      </w:pP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Δύο συστατικές επιστολές, σε χωριστούς, σφραγισμένους και υπογεγραμμένους</w:t>
      </w:r>
      <w:r w:rsidR="0067144E"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φακέλους.</w:t>
      </w:r>
    </w:p>
    <w:p w:rsidR="0067144E" w:rsidRDefault="008B1321" w:rsidP="0067144E">
      <w:pPr>
        <w:pStyle w:val="Style10"/>
        <w:widowControl/>
        <w:numPr>
          <w:ilvl w:val="0"/>
          <w:numId w:val="8"/>
        </w:numPr>
        <w:spacing w:after="240" w:line="276" w:lineRule="auto"/>
        <w:rPr>
          <w:rStyle w:val="FontStyle21"/>
          <w:rFonts w:asciiTheme="majorHAnsi" w:hAnsiTheme="majorHAnsi"/>
          <w:sz w:val="24"/>
          <w:szCs w:val="24"/>
          <w:lang w:val="el-GR" w:eastAsia="el-GR"/>
        </w:rPr>
      </w:pP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Ένα από τα παρακάτω Αποδεικτικά γνώσης της Αγγλικής Γλώσσας : (α) Ελληνικό</w:t>
      </w:r>
      <w:r w:rsidR="0067144E"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Πτυχίο Γλωσσομάθειας για την Αγγλική Γλώσσα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επιπέδου τουλάχιστον Β2, ή άλλο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ισοδύναμο, όπως π.χ. Lower Cambridge ή Michigan, κ.ά., (β) IELTS, με ελάχιστο βαθμό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5,5 που να έχει αποκτηθεί στο ημερολογιακό έτος μέχρι τέσσερα χρόνια πριν από τη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δημοσίευση της προκήρυξης, (γ) TOEFL, με ελάχιστο βαθμό 180, που να έχει αποκτηθεί στο ημερολογιακό έτος μέχρι τέσσερα χρόνια πριν από τη δημοσίευση της προκήρυξης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και (δ) πτυχίο από Αγγλόφωνο Πανεπιστήμιο ή πτυχίο Αγγλικής Φιλολογίας.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Πιστοποιητικά άλλα, πλην των ανωτέρω, προκειμένου να αξιολογηθούν για την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απόδειξη της γνώσης της αγγλικής γλώσσας πρέπει να συνοδεύονται από: (i) βεβαίωση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του φορέα που το εξέδωσε, ότι τόσο ο φορέας όσο και το συγκεκριμένο πιστοποιητικό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γλωσσομάθειας (B2) είναι πιστοποιημένα από την αρμόδια προς τούτο εθνική αρχή, ή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(ii) βεβαίωση του αρμοδίου Υπουργείου ή της Πρεσβείας της χώρας στην Ελλάδα (σε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περίπτωση μη υπάρξεως φορέα πιστοποίησης ή αναγνώρισης), ότι το προσκομιζόμενο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πιστοποιητικό είναι αποδεκτό σε δημόσιες υπηρεσίες της οικείας χώρας ως έγκυρο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αποδεικτικό γνώσης της Αγγλικής γλώσσας σε αντίστοιχο επίπεδο (B2).</w:t>
      </w:r>
    </w:p>
    <w:p w:rsidR="0067144E" w:rsidRDefault="008B1321" w:rsidP="0067144E">
      <w:pPr>
        <w:pStyle w:val="Style10"/>
        <w:widowControl/>
        <w:numPr>
          <w:ilvl w:val="0"/>
          <w:numId w:val="8"/>
        </w:numPr>
        <w:spacing w:after="240" w:line="276" w:lineRule="auto"/>
        <w:rPr>
          <w:rStyle w:val="FontStyle21"/>
          <w:rFonts w:asciiTheme="majorHAnsi" w:hAnsiTheme="majorHAnsi"/>
          <w:sz w:val="24"/>
          <w:szCs w:val="24"/>
          <w:lang w:val="el-GR" w:eastAsia="el-GR"/>
        </w:rPr>
      </w:pP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Αποδεικτικά επιστημονικού και ερευνητικού έργου (εάν υπάρχουν), όπως π.χ.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μεταπτυχιακοί τίτλοι σπουδών ή/και επιστημονικές εργασίες σε έγκυρα επιστημονικά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περιοδικά ή πρακτικά συνεδρίων, σε θέματα διοίκησης επιχειρήσεων.</w:t>
      </w:r>
    </w:p>
    <w:p w:rsidR="0067144E" w:rsidRDefault="008B1321" w:rsidP="0067144E">
      <w:pPr>
        <w:pStyle w:val="Style10"/>
        <w:widowControl/>
        <w:numPr>
          <w:ilvl w:val="0"/>
          <w:numId w:val="8"/>
        </w:numPr>
        <w:spacing w:after="240" w:line="276" w:lineRule="auto"/>
        <w:rPr>
          <w:rStyle w:val="FontStyle21"/>
          <w:rFonts w:asciiTheme="majorHAnsi" w:hAnsiTheme="majorHAnsi"/>
          <w:sz w:val="24"/>
          <w:szCs w:val="24"/>
          <w:lang w:val="el-GR" w:eastAsia="el-GR"/>
        </w:rPr>
      </w:pP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Αποδεικτικά Επαγγελματικής Εμπειρίας σε θέματα Διοίκησης Επιχειρήσεων (εάν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υπάρχουν), η οποία τεκμηριώνεται με πιστοποιητικά ή βεβαιώσεις, επίσημου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(δημόσιου) ασφαλιστικού φορέα.</w:t>
      </w:r>
    </w:p>
    <w:p w:rsidR="0067144E" w:rsidRDefault="008B1321" w:rsidP="0067144E">
      <w:pPr>
        <w:pStyle w:val="Style10"/>
        <w:widowControl/>
        <w:numPr>
          <w:ilvl w:val="0"/>
          <w:numId w:val="8"/>
        </w:numPr>
        <w:spacing w:after="240" w:line="276" w:lineRule="auto"/>
        <w:rPr>
          <w:rStyle w:val="FontStyle21"/>
          <w:rFonts w:asciiTheme="majorHAnsi" w:hAnsiTheme="majorHAnsi"/>
          <w:sz w:val="24"/>
          <w:szCs w:val="24"/>
          <w:lang w:val="el-GR" w:eastAsia="el-GR"/>
        </w:rPr>
      </w:pP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Αποδεικτικά συμμετοχής σε Ευρωπαϊκά προγράμματα ανταλλαγών (εάν υπάρχουν).</w:t>
      </w:r>
    </w:p>
    <w:p w:rsidR="0067144E" w:rsidRDefault="008B1321" w:rsidP="0067144E">
      <w:pPr>
        <w:pStyle w:val="Style10"/>
        <w:widowControl/>
        <w:numPr>
          <w:ilvl w:val="0"/>
          <w:numId w:val="8"/>
        </w:numPr>
        <w:spacing w:after="240" w:line="276" w:lineRule="auto"/>
        <w:rPr>
          <w:rStyle w:val="FontStyle21"/>
          <w:rFonts w:asciiTheme="majorHAnsi" w:hAnsiTheme="majorHAnsi"/>
          <w:sz w:val="24"/>
          <w:szCs w:val="24"/>
          <w:lang w:val="el-GR" w:eastAsia="el-GR"/>
        </w:rPr>
      </w:pP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Αντίγραφο διπλωματικής εργασίας σε θέματα διοίκησης επιχειρήσεων (εάν υπάρχει).</w:t>
      </w:r>
    </w:p>
    <w:p w:rsidR="008B1321" w:rsidRPr="0067144E" w:rsidRDefault="008B1321" w:rsidP="0067144E">
      <w:pPr>
        <w:pStyle w:val="Style10"/>
        <w:widowControl/>
        <w:numPr>
          <w:ilvl w:val="0"/>
          <w:numId w:val="8"/>
        </w:numPr>
        <w:spacing w:after="240" w:line="276" w:lineRule="auto"/>
        <w:rPr>
          <w:rStyle w:val="FontStyle21"/>
          <w:rFonts w:asciiTheme="majorHAnsi" w:hAnsiTheme="majorHAnsi"/>
          <w:sz w:val="24"/>
          <w:szCs w:val="24"/>
          <w:lang w:val="el-GR" w:eastAsia="el-GR"/>
        </w:rPr>
      </w:pP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lastRenderedPageBreak/>
        <w:t xml:space="preserve">Σύντομο σημείωμα - επιστολή του υποψηφίου (μέχρι μία σελίδα), με αναφορά 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στους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λόγους συμμετοχής του στο ΠΜΣ και στην συγκεκριμένη κατεύθυνση, που θα</w:t>
      </w:r>
      <w:r w:rsid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67144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επιθυμούσε να παρακολουθήσει.</w:t>
      </w:r>
    </w:p>
    <w:p w:rsidR="00384BB8" w:rsidRDefault="008B1321" w:rsidP="00384BB8">
      <w:pPr>
        <w:pStyle w:val="Style10"/>
        <w:widowControl/>
        <w:spacing w:after="240" w:line="276" w:lineRule="auto"/>
        <w:rPr>
          <w:rStyle w:val="FontStyle21"/>
          <w:rFonts w:asciiTheme="majorHAnsi" w:hAnsiTheme="majorHAnsi"/>
          <w:sz w:val="24"/>
          <w:szCs w:val="24"/>
          <w:lang w:val="el-GR" w:eastAsia="el-GR"/>
        </w:rPr>
      </w:pP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Όλα τα απαραίτητα δικαιολογητικά θα προσκομίζοντ</w:t>
      </w:r>
      <w:r w:rsid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αι σε ευκρινή φωτοαντίγραφα των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πρωτοτύπων εγγράφων ή των ακριβών αντιγράφων τους.</w:t>
      </w:r>
      <w:r w:rsid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Επιπλέον, οι υποψήφιοι μπορούν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να καταθέσουν και κάθε άλλο στοιχείο που, κατά τη γνώμη τους, θα συνέβαλλε ώστε η</w:t>
      </w:r>
      <w:r w:rsid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Επιτροπή Αξιολόγησης να σχηματίσει πληρέστερη εικόνα σχετικά με τα επιστημονικά</w:t>
      </w:r>
      <w:r w:rsid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ενδιαφέροντα και την εμπειρία τους. Για τη συμμετοχή στο πρόγραμμα προβλέπεται η</w:t>
      </w:r>
      <w:r w:rsid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καταβολή τέλους φοίτησης, ύψους 1.200 € ανά φοιτητή και εξάμηνο σπουδών πλήρους</w:t>
      </w:r>
      <w:r w:rsid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φοίτησης (ή συνολικά 3.600€ για το σύνολο του προγράμματος) και η χορήγηση απαλλαγής</w:t>
      </w:r>
      <w:r w:rsid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τελών φοίτησης ή/και υποτροφιών σε επιλεγμένους μεταπτυχιακούς φοιτητές. Σκοπός</w:t>
      </w:r>
      <w:r w:rsid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των υποτροφιών είναι να επιβραβεύσει και να υποκινήσει τους φοιτητές του προγράμματος</w:t>
      </w:r>
      <w:r w:rsid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για την επίτευξη βελτιωμένων επιδόσεων. Τα δίδακτρα μπορεί να χρηματοδοτηθούν από</w:t>
      </w:r>
      <w:r w:rsid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το 0,45% του ΟΑΕΔ, δηλαδή ολόκληρο το κόστος του προγράμματος ή μέρος αυτού</w:t>
      </w:r>
      <w:r w:rsid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επιστρέφεται στις Επιχειρήσεις μέσω της εργοδοτικής εισφοράς 0,45% του ΟΑΕΔ.</w:t>
      </w:r>
    </w:p>
    <w:p w:rsidR="008B1321" w:rsidRDefault="008B1321" w:rsidP="00384BB8">
      <w:pPr>
        <w:pStyle w:val="Style10"/>
        <w:widowControl/>
        <w:spacing w:after="240" w:line="276" w:lineRule="auto"/>
        <w:rPr>
          <w:rStyle w:val="FontStyle21"/>
          <w:rFonts w:asciiTheme="majorHAnsi" w:hAnsiTheme="majorHAnsi"/>
          <w:sz w:val="24"/>
          <w:szCs w:val="24"/>
          <w:lang w:val="el-GR" w:eastAsia="el-GR"/>
        </w:rPr>
      </w:pP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Τα ονόματα των επιτυχόντων μεταπτυχιακών φοιτητών</w:t>
      </w:r>
      <w:r w:rsid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θα ανακοινωθούν μέχρι το τέλος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Σεπτεμβρίου 20</w:t>
      </w:r>
      <w:r w:rsidR="00041337">
        <w:rPr>
          <w:rStyle w:val="FontStyle21"/>
          <w:rFonts w:asciiTheme="majorHAnsi" w:hAnsiTheme="majorHAnsi"/>
          <w:sz w:val="24"/>
          <w:szCs w:val="24"/>
          <w:lang w:val="el-GR" w:eastAsia="el-GR"/>
        </w:rPr>
        <w:t>20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και τα μαθήματα θα ξεκινήσουν στα μέ</w:t>
      </w:r>
      <w:r w:rsid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>σα Οκτωβρίου 20</w:t>
      </w:r>
      <w:r w:rsidR="00041337">
        <w:rPr>
          <w:rStyle w:val="FontStyle21"/>
          <w:rFonts w:asciiTheme="majorHAnsi" w:hAnsiTheme="majorHAnsi"/>
          <w:sz w:val="24"/>
          <w:szCs w:val="24"/>
          <w:lang w:val="el-GR" w:eastAsia="el-GR"/>
        </w:rPr>
        <w:t>20</w:t>
      </w:r>
      <w:r w:rsid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. Περισσότερες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πληροφορίες είναι διαθέσιμες στην ιστοσελίδα του Τμήματος Διοίκησης </w:t>
      </w:r>
      <w:r w:rsidR="00D330EF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και Οργάνωσης </w:t>
      </w:r>
      <w:bookmarkStart w:id="0" w:name="_GoBack"/>
      <w:bookmarkEnd w:id="0"/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Επιχειρήσεων του</w:t>
      </w:r>
      <w:r w:rsid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="00041337">
        <w:rPr>
          <w:rStyle w:val="FontStyle21"/>
          <w:rFonts w:asciiTheme="majorHAnsi" w:hAnsiTheme="majorHAnsi"/>
          <w:sz w:val="24"/>
          <w:szCs w:val="24"/>
          <w:lang w:val="el-GR" w:eastAsia="el-GR"/>
        </w:rPr>
        <w:t>Διεθνές Πανεπιστημίου της Ελλάδος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(</w:t>
      </w:r>
      <w:hyperlink r:id="rId11" w:history="1">
        <w:r w:rsidR="00384BB8" w:rsidRPr="00253F81">
          <w:rPr>
            <w:rStyle w:val="-"/>
            <w:rFonts w:asciiTheme="majorHAnsi" w:hAnsiTheme="majorHAnsi" w:cs="Bookman Old Style"/>
            <w:lang w:val="el-GR" w:eastAsia="el-GR"/>
          </w:rPr>
          <w:t>http://mba.teicm.gr/</w:t>
        </w:r>
      </w:hyperlink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) και στη γραμματεία του Τμήματος (τηλ. :</w:t>
      </w:r>
      <w:r w:rsid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2321049135, </w:t>
      </w:r>
      <w:r w:rsidRPr="008B1321">
        <w:rPr>
          <w:rStyle w:val="FontStyle21"/>
          <w:rFonts w:asciiTheme="majorHAnsi" w:hAnsiTheme="majorHAnsi"/>
          <w:sz w:val="24"/>
          <w:szCs w:val="24"/>
          <w:lang w:eastAsia="el-GR"/>
        </w:rPr>
        <w:t>e</w:t>
      </w:r>
      <w:r w:rsidRP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>-</w:t>
      </w:r>
      <w:r w:rsidRPr="008B1321">
        <w:rPr>
          <w:rStyle w:val="FontStyle21"/>
          <w:rFonts w:asciiTheme="majorHAnsi" w:hAnsiTheme="majorHAnsi"/>
          <w:sz w:val="24"/>
          <w:szCs w:val="24"/>
          <w:lang w:eastAsia="el-GR"/>
        </w:rPr>
        <w:t>mail</w:t>
      </w:r>
      <w:r w:rsidRP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: </w:t>
      </w:r>
      <w:hyperlink r:id="rId12" w:history="1">
        <w:r w:rsidR="00384BB8" w:rsidRPr="00253F81">
          <w:rPr>
            <w:rStyle w:val="-"/>
            <w:rFonts w:asciiTheme="majorHAnsi" w:hAnsiTheme="majorHAnsi" w:cs="Bookman Old Style"/>
            <w:lang w:eastAsia="el-GR"/>
          </w:rPr>
          <w:t>seferidou</w:t>
        </w:r>
        <w:r w:rsidR="00384BB8" w:rsidRPr="00253F81">
          <w:rPr>
            <w:rStyle w:val="-"/>
            <w:rFonts w:asciiTheme="majorHAnsi" w:hAnsiTheme="majorHAnsi" w:cs="Bookman Old Style"/>
            <w:lang w:val="el-GR" w:eastAsia="el-GR"/>
          </w:rPr>
          <w:t>@</w:t>
        </w:r>
        <w:r w:rsidR="00384BB8" w:rsidRPr="00253F81">
          <w:rPr>
            <w:rStyle w:val="-"/>
            <w:rFonts w:asciiTheme="majorHAnsi" w:hAnsiTheme="majorHAnsi" w:cs="Bookman Old Style"/>
            <w:lang w:eastAsia="el-GR"/>
          </w:rPr>
          <w:t>teicm</w:t>
        </w:r>
        <w:r w:rsidR="00384BB8" w:rsidRPr="00253F81">
          <w:rPr>
            <w:rStyle w:val="-"/>
            <w:rFonts w:asciiTheme="majorHAnsi" w:hAnsiTheme="majorHAnsi" w:cs="Bookman Old Style"/>
            <w:lang w:val="el-GR" w:eastAsia="el-GR"/>
          </w:rPr>
          <w:t>.</w:t>
        </w:r>
        <w:r w:rsidR="00384BB8" w:rsidRPr="00253F81">
          <w:rPr>
            <w:rStyle w:val="-"/>
            <w:rFonts w:asciiTheme="majorHAnsi" w:hAnsiTheme="majorHAnsi" w:cs="Bookman Old Style"/>
            <w:lang w:eastAsia="el-GR"/>
          </w:rPr>
          <w:t>gr</w:t>
        </w:r>
      </w:hyperlink>
      <w:r w:rsidR="00384BB8" w:rsidRP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, </w:t>
      </w:r>
      <w:hyperlink r:id="rId13" w:history="1">
        <w:r w:rsidR="00384BB8" w:rsidRPr="00253F81">
          <w:rPr>
            <w:rStyle w:val="-"/>
            <w:rFonts w:asciiTheme="majorHAnsi" w:hAnsiTheme="majorHAnsi" w:cs="Bookman Old Style"/>
            <w:lang w:eastAsia="el-GR"/>
          </w:rPr>
          <w:t>mba</w:t>
        </w:r>
        <w:r w:rsidR="00384BB8" w:rsidRPr="00384BB8">
          <w:rPr>
            <w:rStyle w:val="-"/>
            <w:rFonts w:asciiTheme="majorHAnsi" w:hAnsiTheme="majorHAnsi" w:cs="Bookman Old Style"/>
            <w:lang w:val="el-GR" w:eastAsia="el-GR"/>
          </w:rPr>
          <w:t>@</w:t>
        </w:r>
        <w:r w:rsidR="00384BB8" w:rsidRPr="00253F81">
          <w:rPr>
            <w:rStyle w:val="-"/>
            <w:rFonts w:asciiTheme="majorHAnsi" w:hAnsiTheme="majorHAnsi" w:cs="Bookman Old Style"/>
            <w:lang w:eastAsia="el-GR"/>
          </w:rPr>
          <w:t>teicm</w:t>
        </w:r>
        <w:r w:rsidR="00384BB8" w:rsidRPr="00384BB8">
          <w:rPr>
            <w:rStyle w:val="-"/>
            <w:rFonts w:asciiTheme="majorHAnsi" w:hAnsiTheme="majorHAnsi" w:cs="Bookman Old Style"/>
            <w:lang w:val="el-GR" w:eastAsia="el-GR"/>
          </w:rPr>
          <w:t>.</w:t>
        </w:r>
        <w:r w:rsidR="00384BB8" w:rsidRPr="00253F81">
          <w:rPr>
            <w:rStyle w:val="-"/>
            <w:rFonts w:asciiTheme="majorHAnsi" w:hAnsiTheme="majorHAnsi" w:cs="Bookman Old Style"/>
            <w:lang w:eastAsia="el-GR"/>
          </w:rPr>
          <w:t>gr</w:t>
        </w:r>
      </w:hyperlink>
      <w:r w:rsidRP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).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Η παρούσα πρόσκληση να αναρτηθεί στην</w:t>
      </w:r>
      <w:r w:rsidR="00384BB8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ιστοσελίδα του </w:t>
      </w:r>
      <w:r w:rsidR="00E5297E">
        <w:rPr>
          <w:rStyle w:val="FontStyle21"/>
          <w:rFonts w:asciiTheme="majorHAnsi" w:hAnsiTheme="majorHAnsi"/>
          <w:sz w:val="24"/>
          <w:szCs w:val="24"/>
          <w:lang w:val="el-GR" w:eastAsia="el-GR"/>
        </w:rPr>
        <w:t>Διεθνούς Πανεπιστημίου</w:t>
      </w:r>
      <w:r w:rsidR="00041337">
        <w:rPr>
          <w:rStyle w:val="FontStyle21"/>
          <w:rFonts w:asciiTheme="majorHAnsi" w:hAnsiTheme="majorHAnsi"/>
          <w:sz w:val="24"/>
          <w:szCs w:val="24"/>
          <w:lang w:val="el-GR" w:eastAsia="el-GR"/>
        </w:rPr>
        <w:t xml:space="preserve"> της Ελλάδος</w:t>
      </w:r>
      <w:r w:rsidRPr="008B1321">
        <w:rPr>
          <w:rStyle w:val="FontStyle21"/>
          <w:rFonts w:asciiTheme="majorHAnsi" w:hAnsiTheme="majorHAnsi"/>
          <w:sz w:val="24"/>
          <w:szCs w:val="24"/>
          <w:lang w:val="el-GR" w:eastAsia="el-GR"/>
        </w:rPr>
        <w:t>.</w:t>
      </w:r>
    </w:p>
    <w:p w:rsidR="00384BB8" w:rsidRPr="008B1321" w:rsidRDefault="00384BB8" w:rsidP="00384BB8">
      <w:pPr>
        <w:pStyle w:val="Style10"/>
        <w:widowControl/>
        <w:spacing w:after="240" w:line="276" w:lineRule="auto"/>
        <w:rPr>
          <w:rStyle w:val="FontStyle21"/>
          <w:rFonts w:asciiTheme="majorHAnsi" w:hAnsiTheme="majorHAnsi"/>
          <w:sz w:val="24"/>
          <w:szCs w:val="24"/>
          <w:lang w:val="el-GR" w:eastAsia="el-GR"/>
        </w:rPr>
      </w:pPr>
    </w:p>
    <w:tbl>
      <w:tblPr>
        <w:tblStyle w:val="a4"/>
        <w:tblW w:w="5000" w:type="pct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4981"/>
      </w:tblGrid>
      <w:tr w:rsidR="00DD06FE" w:rsidTr="00384BB8">
        <w:tc>
          <w:tcPr>
            <w:tcW w:w="4780" w:type="dxa"/>
          </w:tcPr>
          <w:p w:rsidR="00DD06FE" w:rsidRDefault="00DD06FE" w:rsidP="006F5778">
            <w:pPr>
              <w:pStyle w:val="Style10"/>
              <w:widowControl/>
              <w:spacing w:after="240" w:line="276" w:lineRule="auto"/>
              <w:jc w:val="left"/>
              <w:rPr>
                <w:rFonts w:asciiTheme="majorHAnsi" w:hAnsiTheme="majorHAnsi"/>
                <w:lang w:val="el-GR"/>
              </w:rPr>
            </w:pPr>
          </w:p>
        </w:tc>
        <w:tc>
          <w:tcPr>
            <w:tcW w:w="4781" w:type="dxa"/>
          </w:tcPr>
          <w:p w:rsidR="00DD06FE" w:rsidRDefault="00DD06FE" w:rsidP="00384BB8">
            <w:pPr>
              <w:pStyle w:val="Style10"/>
              <w:widowControl/>
              <w:spacing w:after="240" w:line="276" w:lineRule="auto"/>
              <w:ind w:left="57"/>
              <w:jc w:val="center"/>
              <w:rPr>
                <w:rStyle w:val="FontStyle21"/>
                <w:rFonts w:asciiTheme="majorHAnsi" w:hAnsiTheme="majorHAnsi"/>
                <w:sz w:val="24"/>
                <w:szCs w:val="24"/>
                <w:lang w:val="el-GR" w:eastAsia="el-GR"/>
              </w:rPr>
            </w:pPr>
            <w:r w:rsidRPr="006F15A7">
              <w:rPr>
                <w:rStyle w:val="FontStyle21"/>
                <w:rFonts w:asciiTheme="majorHAnsi" w:hAnsiTheme="majorHAnsi"/>
                <w:sz w:val="24"/>
                <w:szCs w:val="24"/>
                <w:lang w:val="el-GR" w:eastAsia="el-GR"/>
              </w:rPr>
              <w:t>Ο ΔΙΕΥΘΥΝΤΗΣ του ΠΜΣ</w:t>
            </w:r>
          </w:p>
          <w:p w:rsidR="00384BB8" w:rsidRPr="00384BB8" w:rsidRDefault="00384BB8" w:rsidP="00384BB8">
            <w:pPr>
              <w:pStyle w:val="Style10"/>
              <w:widowControl/>
              <w:spacing w:after="240" w:line="276" w:lineRule="auto"/>
              <w:ind w:left="57"/>
              <w:jc w:val="center"/>
              <w:rPr>
                <w:rFonts w:asciiTheme="majorHAnsi" w:hAnsiTheme="majorHAnsi" w:cs="Bookman Old Style"/>
                <w:lang w:val="el-GR" w:eastAsia="el-GR"/>
              </w:rPr>
            </w:pPr>
          </w:p>
        </w:tc>
      </w:tr>
      <w:tr w:rsidR="00DD06FE" w:rsidRPr="00A94699" w:rsidTr="00384BB8">
        <w:tc>
          <w:tcPr>
            <w:tcW w:w="4780" w:type="dxa"/>
          </w:tcPr>
          <w:p w:rsidR="00DD06FE" w:rsidRDefault="00DD06FE" w:rsidP="006F5778">
            <w:pPr>
              <w:pStyle w:val="Style10"/>
              <w:widowControl/>
              <w:spacing w:after="240" w:line="276" w:lineRule="auto"/>
              <w:jc w:val="left"/>
              <w:rPr>
                <w:rFonts w:asciiTheme="majorHAnsi" w:hAnsiTheme="majorHAnsi"/>
                <w:lang w:val="el-GR"/>
              </w:rPr>
            </w:pPr>
          </w:p>
        </w:tc>
        <w:tc>
          <w:tcPr>
            <w:tcW w:w="4781" w:type="dxa"/>
          </w:tcPr>
          <w:p w:rsidR="00DD06FE" w:rsidRDefault="00384BB8" w:rsidP="00121297">
            <w:pPr>
              <w:pStyle w:val="Style10"/>
              <w:widowControl/>
              <w:spacing w:after="240" w:line="276" w:lineRule="auto"/>
              <w:ind w:left="57"/>
              <w:jc w:val="center"/>
              <w:rPr>
                <w:rFonts w:asciiTheme="majorHAnsi" w:hAnsiTheme="majorHAnsi"/>
                <w:lang w:val="el-GR"/>
              </w:rPr>
            </w:pPr>
            <w:r w:rsidRPr="008B1321">
              <w:rPr>
                <w:rStyle w:val="FontStyle21"/>
                <w:rFonts w:asciiTheme="majorHAnsi" w:hAnsiTheme="majorHAnsi"/>
                <w:sz w:val="24"/>
                <w:szCs w:val="24"/>
                <w:lang w:val="el-GR" w:eastAsia="el-GR"/>
              </w:rPr>
              <w:t xml:space="preserve">Δρ. </w:t>
            </w:r>
            <w:r w:rsidR="00121297">
              <w:rPr>
                <w:rStyle w:val="FontStyle21"/>
                <w:rFonts w:asciiTheme="majorHAnsi" w:hAnsiTheme="majorHAnsi"/>
                <w:sz w:val="24"/>
                <w:szCs w:val="24"/>
                <w:lang w:val="el-GR" w:eastAsia="el-GR"/>
              </w:rPr>
              <w:t>Ευ</w:t>
            </w:r>
            <w:r w:rsidR="00E5297E">
              <w:rPr>
                <w:rStyle w:val="FontStyle21"/>
                <w:rFonts w:asciiTheme="majorHAnsi" w:hAnsiTheme="majorHAnsi"/>
                <w:sz w:val="24"/>
                <w:szCs w:val="24"/>
                <w:lang w:val="el-GR" w:eastAsia="el-GR"/>
              </w:rPr>
              <w:t>άγγελος Κεχρής</w:t>
            </w:r>
            <w:r>
              <w:rPr>
                <w:rStyle w:val="FontStyle21"/>
                <w:rFonts w:asciiTheme="majorHAnsi" w:hAnsiTheme="majorHAnsi"/>
                <w:sz w:val="24"/>
                <w:szCs w:val="24"/>
                <w:lang w:val="el-GR" w:eastAsia="el-GR"/>
              </w:rPr>
              <w:br/>
            </w:r>
            <w:r w:rsidR="00DD06FE" w:rsidRPr="00ED0E42">
              <w:rPr>
                <w:rStyle w:val="FontStyle21"/>
                <w:rFonts w:asciiTheme="majorHAnsi" w:hAnsiTheme="majorHAnsi"/>
                <w:sz w:val="24"/>
                <w:szCs w:val="24"/>
                <w:lang w:val="el-GR" w:eastAsia="el-GR"/>
              </w:rPr>
              <w:t xml:space="preserve">Καθηγητής </w:t>
            </w:r>
          </w:p>
        </w:tc>
      </w:tr>
    </w:tbl>
    <w:p w:rsidR="00217812" w:rsidRPr="006F15A7" w:rsidRDefault="00217812" w:rsidP="006F5778">
      <w:pPr>
        <w:pStyle w:val="Style10"/>
        <w:widowControl/>
        <w:spacing w:after="240" w:line="276" w:lineRule="auto"/>
        <w:ind w:left="57"/>
        <w:rPr>
          <w:rFonts w:asciiTheme="majorHAnsi" w:hAnsiTheme="majorHAnsi"/>
          <w:lang w:val="el-GR"/>
        </w:rPr>
      </w:pPr>
    </w:p>
    <w:sectPr w:rsidR="00217812" w:rsidRPr="006F15A7" w:rsidSect="006F5778">
      <w:footerReference w:type="default" r:id="rId14"/>
      <w:type w:val="continuous"/>
      <w:pgSz w:w="11905" w:h="16837"/>
      <w:pgMar w:top="1440" w:right="1080" w:bottom="1440" w:left="108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E0" w:rsidRDefault="008C1BE0">
      <w:r>
        <w:separator/>
      </w:r>
    </w:p>
  </w:endnote>
  <w:endnote w:type="continuationSeparator" w:id="0">
    <w:p w:rsidR="008C1BE0" w:rsidRDefault="008C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699" w:rsidRPr="0067144E" w:rsidRDefault="00A94699">
    <w:pPr>
      <w:pStyle w:val="Style11"/>
      <w:widowControl/>
      <w:jc w:val="right"/>
      <w:rPr>
        <w:rStyle w:val="FontStyle23"/>
        <w:i w:val="0"/>
        <w:lang w:eastAsia="el-GR"/>
      </w:rPr>
    </w:pPr>
    <w:r w:rsidRPr="0067144E">
      <w:rPr>
        <w:rStyle w:val="FontStyle23"/>
        <w:i w:val="0"/>
        <w:lang w:val="el-GR" w:eastAsia="el-GR"/>
      </w:rPr>
      <w:t xml:space="preserve">Σελίδα </w:t>
    </w:r>
    <w:r w:rsidR="00434785" w:rsidRPr="0067144E">
      <w:rPr>
        <w:rStyle w:val="FontStyle23"/>
        <w:i w:val="0"/>
        <w:lang w:val="el-GR" w:eastAsia="el-GR"/>
      </w:rPr>
      <w:fldChar w:fldCharType="begin"/>
    </w:r>
    <w:r w:rsidRPr="0067144E">
      <w:rPr>
        <w:rStyle w:val="FontStyle23"/>
        <w:i w:val="0"/>
        <w:lang w:val="el-GR" w:eastAsia="el-GR"/>
      </w:rPr>
      <w:instrText>PAGE</w:instrText>
    </w:r>
    <w:r w:rsidR="00434785" w:rsidRPr="0067144E">
      <w:rPr>
        <w:rStyle w:val="FontStyle23"/>
        <w:i w:val="0"/>
        <w:lang w:val="el-GR" w:eastAsia="el-GR"/>
      </w:rPr>
      <w:fldChar w:fldCharType="separate"/>
    </w:r>
    <w:r w:rsidR="00D330EF">
      <w:rPr>
        <w:rStyle w:val="FontStyle23"/>
        <w:i w:val="0"/>
        <w:noProof/>
        <w:lang w:val="el-GR" w:eastAsia="el-GR"/>
      </w:rPr>
      <w:t>4</w:t>
    </w:r>
    <w:r w:rsidR="00434785" w:rsidRPr="0067144E">
      <w:rPr>
        <w:rStyle w:val="FontStyle23"/>
        <w:i w:val="0"/>
        <w:lang w:val="el-GR" w:eastAsia="el-GR"/>
      </w:rPr>
      <w:fldChar w:fldCharType="end"/>
    </w:r>
    <w:r w:rsidRPr="0067144E">
      <w:rPr>
        <w:rStyle w:val="FontStyle23"/>
        <w:i w:val="0"/>
        <w:lang w:val="el-GR" w:eastAsia="el-GR"/>
      </w:rPr>
      <w:t xml:space="preserve"> από </w:t>
    </w:r>
    <w:fldSimple w:instr=" NUMPAGES   \* MERGEFORMAT ">
      <w:r w:rsidR="00D330EF" w:rsidRPr="00D330EF">
        <w:rPr>
          <w:rStyle w:val="FontStyle23"/>
          <w:i w:val="0"/>
          <w:noProof/>
          <w:lang w:eastAsia="el-GR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E0" w:rsidRDefault="008C1BE0">
      <w:r>
        <w:separator/>
      </w:r>
    </w:p>
  </w:footnote>
  <w:footnote w:type="continuationSeparator" w:id="0">
    <w:p w:rsidR="008C1BE0" w:rsidRDefault="008C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5AE5"/>
    <w:multiLevelType w:val="hybridMultilevel"/>
    <w:tmpl w:val="980201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8277F"/>
    <w:multiLevelType w:val="hybridMultilevel"/>
    <w:tmpl w:val="E9761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E51C1"/>
    <w:multiLevelType w:val="singleLevel"/>
    <w:tmpl w:val="73F020FA"/>
    <w:lvl w:ilvl="0">
      <w:start w:val="1"/>
      <w:numFmt w:val="decimal"/>
      <w:lvlText w:val="%1."/>
      <w:legacy w:legacy="1" w:legacySpace="0" w:legacyIndent="341"/>
      <w:lvlJc w:val="left"/>
      <w:rPr>
        <w:rFonts w:asciiTheme="majorHAnsi" w:hAnsiTheme="majorHAnsi" w:hint="default"/>
      </w:rPr>
    </w:lvl>
  </w:abstractNum>
  <w:abstractNum w:abstractNumId="3" w15:restartNumberingAfterBreak="0">
    <w:nsid w:val="49492C02"/>
    <w:multiLevelType w:val="singleLevel"/>
    <w:tmpl w:val="0C883A16"/>
    <w:lvl w:ilvl="0">
      <w:start w:val="10"/>
      <w:numFmt w:val="decimal"/>
      <w:lvlText w:val="%1."/>
      <w:legacy w:legacy="1" w:legacySpace="0" w:legacyIndent="437"/>
      <w:lvlJc w:val="left"/>
      <w:rPr>
        <w:rFonts w:ascii="Comic Sans MS" w:hAnsi="Comic Sans MS" w:hint="default"/>
      </w:rPr>
    </w:lvl>
  </w:abstractNum>
  <w:abstractNum w:abstractNumId="4" w15:restartNumberingAfterBreak="0">
    <w:nsid w:val="539F3CCE"/>
    <w:multiLevelType w:val="singleLevel"/>
    <w:tmpl w:val="73F020FA"/>
    <w:lvl w:ilvl="0">
      <w:start w:val="1"/>
      <w:numFmt w:val="decimal"/>
      <w:lvlText w:val="%1."/>
      <w:legacy w:legacy="1" w:legacySpace="0" w:legacyIndent="341"/>
      <w:lvlJc w:val="left"/>
      <w:rPr>
        <w:rFonts w:asciiTheme="majorHAnsi" w:hAnsiTheme="majorHAnsi" w:hint="default"/>
      </w:rPr>
    </w:lvl>
  </w:abstractNum>
  <w:abstractNum w:abstractNumId="5" w15:restartNumberingAfterBreak="0">
    <w:nsid w:val="657E645B"/>
    <w:multiLevelType w:val="hybridMultilevel"/>
    <w:tmpl w:val="8362A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F6CCF"/>
    <w:multiLevelType w:val="hybridMultilevel"/>
    <w:tmpl w:val="39748E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7"/>
        <w:numFmt w:val="decimal"/>
        <w:lvlText w:val="%1."/>
        <w:legacy w:legacy="1" w:legacySpace="0" w:legacyIndent="350"/>
        <w:lvlJc w:val="left"/>
        <w:rPr>
          <w:rFonts w:ascii="Comic Sans MS" w:hAnsi="Comic Sans MS" w:hint="default"/>
        </w:rPr>
      </w:lvl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D503C"/>
    <w:rsid w:val="0003364C"/>
    <w:rsid w:val="00041337"/>
    <w:rsid w:val="00111FAF"/>
    <w:rsid w:val="00121297"/>
    <w:rsid w:val="001B72BB"/>
    <w:rsid w:val="00213D5C"/>
    <w:rsid w:val="00217812"/>
    <w:rsid w:val="00335453"/>
    <w:rsid w:val="00384BB8"/>
    <w:rsid w:val="003D062B"/>
    <w:rsid w:val="00434785"/>
    <w:rsid w:val="00444AB1"/>
    <w:rsid w:val="00461304"/>
    <w:rsid w:val="004A2E85"/>
    <w:rsid w:val="004A7054"/>
    <w:rsid w:val="00596ABE"/>
    <w:rsid w:val="0067144E"/>
    <w:rsid w:val="006F146A"/>
    <w:rsid w:val="006F15A7"/>
    <w:rsid w:val="006F5778"/>
    <w:rsid w:val="0071253D"/>
    <w:rsid w:val="008A5B27"/>
    <w:rsid w:val="008B1321"/>
    <w:rsid w:val="008C1BE0"/>
    <w:rsid w:val="008D3AA9"/>
    <w:rsid w:val="009953EB"/>
    <w:rsid w:val="009A654F"/>
    <w:rsid w:val="00A94699"/>
    <w:rsid w:val="00AB342B"/>
    <w:rsid w:val="00AD503C"/>
    <w:rsid w:val="00B825CA"/>
    <w:rsid w:val="00C461EB"/>
    <w:rsid w:val="00C77FC8"/>
    <w:rsid w:val="00CC1F8C"/>
    <w:rsid w:val="00D17BF9"/>
    <w:rsid w:val="00D330EF"/>
    <w:rsid w:val="00DD06FE"/>
    <w:rsid w:val="00E10D3C"/>
    <w:rsid w:val="00E5297E"/>
    <w:rsid w:val="00ED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67605A2"/>
  <w15:docId w15:val="{5B8C8F4F-4EE6-4214-AE60-DE85A8BA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AB1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44AB1"/>
  </w:style>
  <w:style w:type="paragraph" w:customStyle="1" w:styleId="Style2">
    <w:name w:val="Style2"/>
    <w:basedOn w:val="a"/>
    <w:uiPriority w:val="99"/>
    <w:rsid w:val="00444AB1"/>
    <w:pPr>
      <w:spacing w:line="379" w:lineRule="exact"/>
      <w:jc w:val="center"/>
    </w:pPr>
  </w:style>
  <w:style w:type="paragraph" w:customStyle="1" w:styleId="Style3">
    <w:name w:val="Style3"/>
    <w:basedOn w:val="a"/>
    <w:uiPriority w:val="99"/>
    <w:rsid w:val="00444AB1"/>
  </w:style>
  <w:style w:type="paragraph" w:customStyle="1" w:styleId="Style4">
    <w:name w:val="Style4"/>
    <w:basedOn w:val="a"/>
    <w:uiPriority w:val="99"/>
    <w:rsid w:val="00444AB1"/>
    <w:pPr>
      <w:spacing w:line="298" w:lineRule="exact"/>
      <w:jc w:val="both"/>
    </w:pPr>
  </w:style>
  <w:style w:type="paragraph" w:customStyle="1" w:styleId="Style5">
    <w:name w:val="Style5"/>
    <w:basedOn w:val="a"/>
    <w:uiPriority w:val="99"/>
    <w:rsid w:val="00444AB1"/>
  </w:style>
  <w:style w:type="paragraph" w:customStyle="1" w:styleId="Style6">
    <w:name w:val="Style6"/>
    <w:basedOn w:val="a"/>
    <w:uiPriority w:val="99"/>
    <w:rsid w:val="00444AB1"/>
  </w:style>
  <w:style w:type="paragraph" w:customStyle="1" w:styleId="Style7">
    <w:name w:val="Style7"/>
    <w:basedOn w:val="a"/>
    <w:uiPriority w:val="99"/>
    <w:rsid w:val="00444AB1"/>
  </w:style>
  <w:style w:type="paragraph" w:customStyle="1" w:styleId="Style8">
    <w:name w:val="Style8"/>
    <w:basedOn w:val="a"/>
    <w:uiPriority w:val="99"/>
    <w:rsid w:val="00444AB1"/>
  </w:style>
  <w:style w:type="paragraph" w:customStyle="1" w:styleId="Style9">
    <w:name w:val="Style9"/>
    <w:basedOn w:val="a"/>
    <w:uiPriority w:val="99"/>
    <w:rsid w:val="00444AB1"/>
  </w:style>
  <w:style w:type="paragraph" w:customStyle="1" w:styleId="Style10">
    <w:name w:val="Style10"/>
    <w:basedOn w:val="a"/>
    <w:uiPriority w:val="99"/>
    <w:rsid w:val="00444AB1"/>
    <w:pPr>
      <w:spacing w:line="290" w:lineRule="exact"/>
      <w:jc w:val="both"/>
    </w:pPr>
  </w:style>
  <w:style w:type="paragraph" w:customStyle="1" w:styleId="Style11">
    <w:name w:val="Style11"/>
    <w:basedOn w:val="a"/>
    <w:uiPriority w:val="99"/>
    <w:rsid w:val="00444AB1"/>
  </w:style>
  <w:style w:type="paragraph" w:customStyle="1" w:styleId="Style12">
    <w:name w:val="Style12"/>
    <w:basedOn w:val="a"/>
    <w:uiPriority w:val="99"/>
    <w:rsid w:val="00444AB1"/>
    <w:pPr>
      <w:spacing w:line="290" w:lineRule="exact"/>
      <w:ind w:hanging="437"/>
    </w:pPr>
  </w:style>
  <w:style w:type="paragraph" w:customStyle="1" w:styleId="Style13">
    <w:name w:val="Style13"/>
    <w:basedOn w:val="a"/>
    <w:uiPriority w:val="99"/>
    <w:rsid w:val="00444AB1"/>
    <w:pPr>
      <w:spacing w:line="290" w:lineRule="exact"/>
      <w:ind w:hanging="341"/>
      <w:jc w:val="both"/>
    </w:pPr>
  </w:style>
  <w:style w:type="character" w:customStyle="1" w:styleId="FontStyle15">
    <w:name w:val="Font Style15"/>
    <w:basedOn w:val="a0"/>
    <w:uiPriority w:val="99"/>
    <w:rsid w:val="00444AB1"/>
    <w:rPr>
      <w:rFonts w:ascii="Bookman Old Style" w:hAnsi="Bookman Old Style" w:cs="Bookman Old Style"/>
      <w:sz w:val="22"/>
      <w:szCs w:val="22"/>
    </w:rPr>
  </w:style>
  <w:style w:type="character" w:customStyle="1" w:styleId="FontStyle16">
    <w:name w:val="Font Style16"/>
    <w:basedOn w:val="a0"/>
    <w:uiPriority w:val="99"/>
    <w:rsid w:val="00444AB1"/>
    <w:rPr>
      <w:rFonts w:ascii="Bookman Old Style" w:hAnsi="Bookman Old Style" w:cs="Bookman Old Style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444AB1"/>
    <w:rPr>
      <w:rFonts w:ascii="Bookman Old Style" w:hAnsi="Bookman Old Style" w:cs="Bookman Old Style"/>
      <w:sz w:val="18"/>
      <w:szCs w:val="18"/>
    </w:rPr>
  </w:style>
  <w:style w:type="character" w:customStyle="1" w:styleId="FontStyle18">
    <w:name w:val="Font Style18"/>
    <w:basedOn w:val="a0"/>
    <w:uiPriority w:val="99"/>
    <w:rsid w:val="00444AB1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19">
    <w:name w:val="Font Style19"/>
    <w:basedOn w:val="a0"/>
    <w:uiPriority w:val="99"/>
    <w:rsid w:val="00444AB1"/>
    <w:rPr>
      <w:rFonts w:ascii="Bookman Old Style" w:hAnsi="Bookman Old Style" w:cs="Bookman Old Style"/>
      <w:b/>
      <w:bCs/>
      <w:i/>
      <w:iCs/>
      <w:spacing w:val="-10"/>
      <w:sz w:val="20"/>
      <w:szCs w:val="20"/>
    </w:rPr>
  </w:style>
  <w:style w:type="character" w:customStyle="1" w:styleId="FontStyle20">
    <w:name w:val="Font Style20"/>
    <w:basedOn w:val="a0"/>
    <w:uiPriority w:val="99"/>
    <w:rsid w:val="00444AB1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444AB1"/>
    <w:rPr>
      <w:rFonts w:ascii="Bookman Old Style" w:hAnsi="Bookman Old Style" w:cs="Bookman Old Style"/>
      <w:sz w:val="20"/>
      <w:szCs w:val="20"/>
    </w:rPr>
  </w:style>
  <w:style w:type="character" w:customStyle="1" w:styleId="FontStyle22">
    <w:name w:val="Font Style22"/>
    <w:basedOn w:val="a0"/>
    <w:uiPriority w:val="99"/>
    <w:rsid w:val="00444AB1"/>
    <w:rPr>
      <w:rFonts w:ascii="Comic Sans MS" w:hAnsi="Comic Sans MS" w:cs="Comic Sans MS"/>
      <w:sz w:val="18"/>
      <w:szCs w:val="18"/>
    </w:rPr>
  </w:style>
  <w:style w:type="character" w:customStyle="1" w:styleId="FontStyle23">
    <w:name w:val="Font Style23"/>
    <w:basedOn w:val="a0"/>
    <w:uiPriority w:val="99"/>
    <w:rsid w:val="00444AB1"/>
    <w:rPr>
      <w:rFonts w:ascii="Bookman Old Style" w:hAnsi="Bookman Old Style" w:cs="Bookman Old Style"/>
      <w:i/>
      <w:iCs/>
      <w:spacing w:val="-1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9A65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654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A654F"/>
    <w:rPr>
      <w:color w:val="0000FF"/>
      <w:u w:val="single"/>
    </w:rPr>
  </w:style>
  <w:style w:type="table" w:styleId="a4">
    <w:name w:val="Table Grid"/>
    <w:basedOn w:val="a1"/>
    <w:uiPriority w:val="59"/>
    <w:rsid w:val="00D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3545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normal">
    <w:name w:val="p_normal"/>
    <w:basedOn w:val="a"/>
    <w:rsid w:val="0033545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Char0"/>
    <w:uiPriority w:val="99"/>
    <w:unhideWhenUsed/>
    <w:rsid w:val="00E10D3C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5"/>
    <w:uiPriority w:val="99"/>
    <w:rsid w:val="00E10D3C"/>
    <w:rPr>
      <w:rFonts w:hAnsi="Bookman Old Style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E10D3C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6"/>
    <w:uiPriority w:val="99"/>
    <w:rsid w:val="00E10D3C"/>
    <w:rPr>
      <w:rFonts w:hAnsi="Bookman Old Style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121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ba@teicm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feridou@teicm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ba.teicm.g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ba.teicm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A757-C5A4-4C38-8A72-36F3EF07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1543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2019-04-20T00:00:00Z</cp:lastPrinted>
  <dcterms:created xsi:type="dcterms:W3CDTF">2020-05-11T12:29:00Z</dcterms:created>
  <dcterms:modified xsi:type="dcterms:W3CDTF">2020-05-15T11:09:00Z</dcterms:modified>
</cp:coreProperties>
</file>